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E95F38" w14:textId="77777777" w:rsidR="004F4AC3" w:rsidRDefault="004F4AC3" w:rsidP="004F4A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CF6EC91" w14:textId="77777777" w:rsidR="004F4AC3" w:rsidRDefault="004F4AC3" w:rsidP="004F4AC3">
      <w:pPr>
        <w:spacing w:after="0" w:line="240" w:lineRule="auto"/>
        <w:rPr>
          <w:rFonts w:eastAsia="Times New Roman"/>
          <w:sz w:val="28"/>
          <w:szCs w:val="28"/>
          <w:lang w:val="en-US"/>
        </w:rPr>
      </w:pPr>
    </w:p>
    <w:p w14:paraId="17DE4F05" w14:textId="77777777" w:rsidR="004F4AC3" w:rsidRDefault="004F4AC3" w:rsidP="004F4AC3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JUDETUL CALARASI</w:t>
      </w:r>
    </w:p>
    <w:p w14:paraId="468A2C36" w14:textId="77777777" w:rsidR="004F4AC3" w:rsidRDefault="004F4AC3" w:rsidP="004F4AC3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COMUNA LUICA</w:t>
      </w:r>
    </w:p>
    <w:p w14:paraId="3DCEF2B4" w14:textId="77777777" w:rsidR="004F4AC3" w:rsidRDefault="004F4AC3" w:rsidP="004F4AC3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CONSILIUL LOCAL</w:t>
      </w:r>
    </w:p>
    <w:p w14:paraId="4741AA1F" w14:textId="77777777" w:rsidR="004F4AC3" w:rsidRDefault="004F4AC3" w:rsidP="004F4AC3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Comisia juridica si de disciplina ,administratia publica locala,apararea ordinii si linistii publice,a drepturilor cetatenilor</w:t>
      </w:r>
    </w:p>
    <w:p w14:paraId="3D285316" w14:textId="77777777" w:rsidR="004F4AC3" w:rsidRDefault="004F4AC3" w:rsidP="004F4AC3">
      <w:pPr>
        <w:spacing w:after="0" w:line="240" w:lineRule="auto"/>
        <w:rPr>
          <w:sz w:val="28"/>
          <w:szCs w:val="28"/>
        </w:rPr>
      </w:pPr>
    </w:p>
    <w:p w14:paraId="4F083514" w14:textId="77777777" w:rsidR="004F4AC3" w:rsidRDefault="004F4AC3" w:rsidP="004F4AC3">
      <w:pPr>
        <w:spacing w:after="0" w:line="240" w:lineRule="auto"/>
        <w:jc w:val="center"/>
        <w:rPr>
          <w:rFonts w:ascii="Arial" w:eastAsia="Calibri" w:hAnsi="Arial" w:cs="Arial"/>
          <w:b/>
          <w:sz w:val="28"/>
          <w:szCs w:val="28"/>
        </w:rPr>
      </w:pPr>
      <w:r>
        <w:rPr>
          <w:b/>
          <w:sz w:val="28"/>
          <w:szCs w:val="28"/>
        </w:rPr>
        <w:t>RAPORT DE</w:t>
      </w:r>
      <w:r>
        <w:rPr>
          <w:rFonts w:ascii="Arial" w:eastAsia="Calibri" w:hAnsi="Arial" w:cs="Arial"/>
          <w:b/>
          <w:sz w:val="28"/>
          <w:szCs w:val="28"/>
        </w:rPr>
        <w:t xml:space="preserve">  AVIZARE</w:t>
      </w:r>
    </w:p>
    <w:p w14:paraId="08E9220D" w14:textId="49847677" w:rsidR="004F4AC3" w:rsidRDefault="004F4AC3" w:rsidP="004F4AC3">
      <w:pPr>
        <w:spacing w:after="0" w:line="240" w:lineRule="auto"/>
        <w:jc w:val="center"/>
        <w:rPr>
          <w:rFonts w:ascii="Arial" w:eastAsia="Calibri" w:hAnsi="Arial" w:cs="Arial"/>
          <w:b/>
          <w:sz w:val="28"/>
          <w:szCs w:val="28"/>
        </w:rPr>
      </w:pPr>
      <w:r>
        <w:rPr>
          <w:rFonts w:ascii="Arial" w:eastAsia="Calibri" w:hAnsi="Arial" w:cs="Arial"/>
          <w:b/>
          <w:sz w:val="28"/>
          <w:szCs w:val="28"/>
        </w:rPr>
        <w:t xml:space="preserve">Privind alegerea preşedintelui de şedinţă al Consiliului Local Luica pentru lunile </w:t>
      </w:r>
      <w:r w:rsidR="000A3BC1" w:rsidRPr="000A3BC1">
        <w:rPr>
          <w:rFonts w:ascii="Arial" w:eastAsia="Calibri" w:hAnsi="Arial" w:cs="Arial"/>
          <w:b/>
          <w:sz w:val="28"/>
          <w:szCs w:val="28"/>
        </w:rPr>
        <w:t>iulie,august,septembrie 2026</w:t>
      </w:r>
    </w:p>
    <w:p w14:paraId="176CD37C" w14:textId="77777777" w:rsidR="004F4AC3" w:rsidRDefault="004F4AC3" w:rsidP="004F4AC3">
      <w:pPr>
        <w:spacing w:after="0" w:line="240" w:lineRule="auto"/>
        <w:jc w:val="center"/>
        <w:rPr>
          <w:rFonts w:ascii="Arial" w:eastAsia="Calibri" w:hAnsi="Arial" w:cs="Arial"/>
          <w:b/>
          <w:sz w:val="28"/>
          <w:szCs w:val="28"/>
        </w:rPr>
      </w:pPr>
    </w:p>
    <w:p w14:paraId="44FA0BB2" w14:textId="1D247142" w:rsidR="004F4AC3" w:rsidRDefault="004F4AC3" w:rsidP="004F4AC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Având în vedere referatul de aprobare  nr.</w:t>
      </w:r>
      <w:r w:rsidR="000A3BC1">
        <w:rPr>
          <w:sz w:val="28"/>
          <w:szCs w:val="28"/>
        </w:rPr>
        <w:t>1919/27.07</w:t>
      </w:r>
      <w:r>
        <w:rPr>
          <w:sz w:val="28"/>
          <w:szCs w:val="28"/>
        </w:rPr>
        <w:t>.2026  întocmit de Primarul comunei Luica ,  raportul de specialitate  nr.</w:t>
      </w:r>
      <w:r w:rsidR="000A3BC1">
        <w:rPr>
          <w:sz w:val="28"/>
          <w:szCs w:val="28"/>
        </w:rPr>
        <w:t>1920/27.07</w:t>
      </w:r>
      <w:r>
        <w:rPr>
          <w:sz w:val="28"/>
          <w:szCs w:val="28"/>
        </w:rPr>
        <w:t>.2026 întocmit de secretar general , dna Constantin Cristiana.</w:t>
      </w:r>
    </w:p>
    <w:p w14:paraId="479F88BA" w14:textId="77777777" w:rsidR="004F4AC3" w:rsidRDefault="004F4AC3" w:rsidP="004F4AC3">
      <w:pPr>
        <w:spacing w:after="0" w:line="240" w:lineRule="auto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-prevederile OG nr. 57/2019 PRIVIND Codul administrativ , prevederile Legii 52/2003  privind  transparenta  decizionala  in  administratia locala  , consideram ca  acest proiect de hotarare  este intocmit  in conditiile legii, drept pentru care  il avizam  favorabil.</w:t>
      </w:r>
    </w:p>
    <w:p w14:paraId="4E4D11F9" w14:textId="77777777" w:rsidR="004F4AC3" w:rsidRDefault="004F4AC3" w:rsidP="004F4AC3">
      <w:pPr>
        <w:spacing w:after="0" w:line="240" w:lineRule="auto"/>
        <w:rPr>
          <w:sz w:val="28"/>
          <w:szCs w:val="28"/>
        </w:rPr>
      </w:pPr>
    </w:p>
    <w:p w14:paraId="7DB76574" w14:textId="77777777" w:rsidR="004F4AC3" w:rsidRDefault="004F4AC3" w:rsidP="004F4AC3">
      <w:pPr>
        <w:spacing w:after="0" w:line="240" w:lineRule="auto"/>
        <w:rPr>
          <w:sz w:val="28"/>
          <w:szCs w:val="28"/>
        </w:rPr>
      </w:pPr>
    </w:p>
    <w:p w14:paraId="7FBC17D6" w14:textId="77777777" w:rsidR="004F4AC3" w:rsidRDefault="004F4AC3" w:rsidP="004F4AC3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PRESEDINTE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SECRETAR</w:t>
      </w:r>
    </w:p>
    <w:p w14:paraId="6DEB60F4" w14:textId="77777777" w:rsidR="004F4AC3" w:rsidRDefault="004F4AC3" w:rsidP="004F4AC3">
      <w:pPr>
        <w:spacing w:after="0" w:line="240" w:lineRule="auto"/>
        <w:rPr>
          <w:sz w:val="28"/>
          <w:szCs w:val="28"/>
        </w:rPr>
      </w:pPr>
    </w:p>
    <w:p w14:paraId="79F3665A" w14:textId="77777777" w:rsidR="004F4AC3" w:rsidRDefault="004F4AC3" w:rsidP="004F4AC3">
      <w:pPr>
        <w:spacing w:after="0" w:line="240" w:lineRule="auto"/>
        <w:rPr>
          <w:sz w:val="28"/>
          <w:szCs w:val="28"/>
        </w:rPr>
      </w:pPr>
    </w:p>
    <w:p w14:paraId="09AA7253" w14:textId="77777777" w:rsidR="004F4AC3" w:rsidRDefault="004F4AC3" w:rsidP="004F4AC3">
      <w:pPr>
        <w:spacing w:after="0" w:line="240" w:lineRule="auto"/>
        <w:rPr>
          <w:sz w:val="28"/>
          <w:szCs w:val="28"/>
        </w:rPr>
      </w:pPr>
    </w:p>
    <w:p w14:paraId="6AF095B8" w14:textId="77777777" w:rsidR="004F4AC3" w:rsidRDefault="004F4AC3" w:rsidP="004F4AC3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MEMBRI</w:t>
      </w:r>
    </w:p>
    <w:p w14:paraId="2AAC9D32" w14:textId="77777777" w:rsidR="004F4AC3" w:rsidRDefault="004F4AC3" w:rsidP="004F4AC3">
      <w:pPr>
        <w:spacing w:after="0" w:line="240" w:lineRule="auto"/>
        <w:rPr>
          <w:sz w:val="28"/>
          <w:szCs w:val="28"/>
        </w:rPr>
      </w:pPr>
    </w:p>
    <w:p w14:paraId="14D828D9" w14:textId="77777777" w:rsidR="00FD772A" w:rsidRDefault="00FD772A"/>
    <w:sectPr w:rsidR="00FD772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000"/>
    <w:rsid w:val="000A3BC1"/>
    <w:rsid w:val="00414741"/>
    <w:rsid w:val="004F4AC3"/>
    <w:rsid w:val="00A30000"/>
    <w:rsid w:val="00C207B4"/>
    <w:rsid w:val="00E728CA"/>
    <w:rsid w:val="00FD7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C851CF"/>
  <w15:chartTrackingRefBased/>
  <w15:docId w15:val="{48D78432-694B-4224-ADBB-C0CFA443E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4AC3"/>
    <w:pPr>
      <w:spacing w:after="200" w:line="276" w:lineRule="auto"/>
    </w:pPr>
    <w:rPr>
      <w:rFonts w:eastAsiaTheme="minorEastAsia"/>
      <w:kern w:val="0"/>
      <w:lang w:val="ro-RO" w:eastAsia="ro-RO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30000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GB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30000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GB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30000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val="en-GB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30000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lang w:val="en-GB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30000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:lang w:val="en-GB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30000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val="en-GB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30000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lang w:val="en-GB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30000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val="en-GB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30000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lang w:val="en-GB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000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3000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3000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3000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3000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3000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3000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3000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3000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300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300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30000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GB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300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30000"/>
    <w:pPr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kern w:val="2"/>
      <w:lang w:val="en-GB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3000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30000"/>
    <w:pPr>
      <w:spacing w:after="160" w:line="259" w:lineRule="auto"/>
      <w:ind w:left="720"/>
      <w:contextualSpacing/>
    </w:pPr>
    <w:rPr>
      <w:rFonts w:eastAsiaTheme="minorHAnsi"/>
      <w:kern w:val="2"/>
      <w:lang w:val="en-GB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3000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3000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2F5496" w:themeColor="accent1" w:themeShade="BF"/>
      <w:kern w:val="2"/>
      <w:lang w:val="en-GB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3000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3000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698</Characters>
  <Application>Microsoft Office Word</Application>
  <DocSecurity>0</DocSecurity>
  <Lines>5</Lines>
  <Paragraphs>1</Paragraphs>
  <ScaleCrop>false</ScaleCrop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luica</dc:creator>
  <cp:keywords/>
  <dc:description/>
  <cp:lastModifiedBy>luica</cp:lastModifiedBy>
  <cp:revision>5</cp:revision>
  <dcterms:created xsi:type="dcterms:W3CDTF">2026-07-29T06:36:00Z</dcterms:created>
  <dcterms:modified xsi:type="dcterms:W3CDTF">2026-07-29T06:43:00Z</dcterms:modified>
</cp:coreProperties>
</file>