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890B" w14:textId="77777777" w:rsidR="0019354D" w:rsidRDefault="0019354D" w:rsidP="0019354D">
      <w:pPr>
        <w:pStyle w:val="NoSpacing"/>
        <w:rPr>
          <w:b/>
          <w:bCs/>
        </w:rPr>
      </w:pPr>
      <w:r>
        <w:rPr>
          <w:b/>
          <w:bCs/>
        </w:rPr>
        <w:t>JUDEȚUL CĂLĂRAȘI</w:t>
      </w:r>
    </w:p>
    <w:p w14:paraId="154E3E9E" w14:textId="77777777" w:rsidR="0019354D" w:rsidRDefault="0019354D" w:rsidP="0019354D">
      <w:pPr>
        <w:pStyle w:val="NoSpacing"/>
        <w:rPr>
          <w:b/>
          <w:bCs/>
        </w:rPr>
      </w:pPr>
      <w:r>
        <w:rPr>
          <w:b/>
          <w:bCs/>
        </w:rPr>
        <w:t>PRIMARUL COMUNEI LUICA</w:t>
      </w:r>
    </w:p>
    <w:p w14:paraId="75C50225" w14:textId="402A7C05" w:rsidR="0019354D" w:rsidRDefault="0019354D" w:rsidP="0019354D">
      <w:pPr>
        <w:pStyle w:val="NoSpacing"/>
        <w:rPr>
          <w:b/>
          <w:bCs/>
        </w:rPr>
      </w:pPr>
      <w:r>
        <w:rPr>
          <w:b/>
          <w:bCs/>
        </w:rPr>
        <w:t>Nr.</w:t>
      </w:r>
      <w:r w:rsidR="00BD7212">
        <w:rPr>
          <w:b/>
          <w:bCs/>
        </w:rPr>
        <w:t>22/30.07.2026</w:t>
      </w:r>
    </w:p>
    <w:p w14:paraId="21F041F9" w14:textId="77777777" w:rsidR="0019354D" w:rsidRDefault="0019354D" w:rsidP="0019354D">
      <w:pPr>
        <w:pStyle w:val="NoSpacing"/>
        <w:rPr>
          <w:b/>
          <w:bCs/>
        </w:rPr>
      </w:pPr>
    </w:p>
    <w:p w14:paraId="191FC31A" w14:textId="77777777" w:rsidR="0019354D" w:rsidRDefault="0019354D" w:rsidP="0019354D">
      <w:pPr>
        <w:pStyle w:val="NoSpacing"/>
        <w:rPr>
          <w:b/>
          <w:bCs/>
        </w:rPr>
      </w:pPr>
    </w:p>
    <w:p w14:paraId="728C8785" w14:textId="77777777" w:rsidR="0019354D" w:rsidRDefault="0019354D" w:rsidP="0019354D">
      <w:pPr>
        <w:pStyle w:val="NoSpacing"/>
        <w:jc w:val="center"/>
        <w:rPr>
          <w:b/>
          <w:bCs/>
        </w:rPr>
      </w:pPr>
      <w:r>
        <w:rPr>
          <w:b/>
          <w:bCs/>
        </w:rPr>
        <w:t>PROIECT DE HOTĂRÂRE</w:t>
      </w:r>
    </w:p>
    <w:p w14:paraId="621285AE" w14:textId="77777777" w:rsidR="00BD7212" w:rsidRDefault="00BD7212" w:rsidP="00BD721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aprobarea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valorii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taxei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salubrizare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aplicabilă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la 1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iulie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2026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tarifelor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gestionarea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altor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tipuri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deșeuri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generate pe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teritoriul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administrativ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al </w:t>
      </w:r>
      <w:proofErr w:type="spellStart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Luica</w:t>
      </w:r>
    </w:p>
    <w:p w14:paraId="6ECB94E7" w14:textId="41F5DC21" w:rsidR="00BD7212" w:rsidRPr="00BD7212" w:rsidRDefault="00BD7212" w:rsidP="00BD7212">
      <w:pPr>
        <w:pStyle w:val="NoSpacing"/>
        <w:rPr>
          <w:b/>
          <w:bCs/>
        </w:rPr>
      </w:pPr>
      <w:r>
        <w:rPr>
          <w:b/>
          <w:bCs/>
        </w:rPr>
        <w:t xml:space="preserve">DOBRIN ION -PRIMARUL COMUNEI </w:t>
      </w:r>
      <w:proofErr w:type="gramStart"/>
      <w:r>
        <w:rPr>
          <w:b/>
          <w:bCs/>
        </w:rPr>
        <w:t>LUICA,JUDETUL</w:t>
      </w:r>
      <w:proofErr w:type="gramEnd"/>
      <w:r>
        <w:rPr>
          <w:b/>
          <w:bCs/>
        </w:rPr>
        <w:t xml:space="preserve"> CALARASI</w:t>
      </w:r>
    </w:p>
    <w:p w14:paraId="2BC534BA" w14:textId="77777777" w:rsidR="00BD7212" w:rsidRPr="00BD7212" w:rsidRDefault="00BD7212" w:rsidP="00BD721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BD721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Avand in Vedere:</w:t>
      </w:r>
    </w:p>
    <w:p w14:paraId="478486C8" w14:textId="77777777" w:rsidR="00BD7212" w:rsidRPr="00BD7212" w:rsidRDefault="00BD7212" w:rsidP="00BD7212">
      <w:pPr>
        <w:spacing w:after="0" w:line="240" w:lineRule="auto"/>
        <w:jc w:val="both"/>
      </w:pPr>
      <w:r w:rsidRPr="00BD7212">
        <w:t>-</w:t>
      </w:r>
      <w:proofErr w:type="spellStart"/>
      <w:r w:rsidRPr="00BD7212">
        <w:t>Adresa</w:t>
      </w:r>
      <w:proofErr w:type="spellEnd"/>
      <w:r w:rsidRPr="00BD7212">
        <w:t xml:space="preserve"> ADI ECOMANAGEMENT SALUBRIS CALARASI NR 423/29.06.2026;</w:t>
      </w:r>
    </w:p>
    <w:p w14:paraId="3475DD78" w14:textId="77777777" w:rsidR="00BD7212" w:rsidRPr="00BD7212" w:rsidRDefault="00BD7212" w:rsidP="00BD7212">
      <w:pPr>
        <w:spacing w:after="0" w:line="240" w:lineRule="auto"/>
        <w:jc w:val="both"/>
      </w:pPr>
      <w:r w:rsidRPr="00BD7212">
        <w:t>-</w:t>
      </w:r>
      <w:proofErr w:type="spellStart"/>
      <w:r w:rsidRPr="00BD7212">
        <w:t>prevederile</w:t>
      </w:r>
      <w:proofErr w:type="spellEnd"/>
      <w:r w:rsidRPr="00BD7212">
        <w:t xml:space="preserve"> art. 8 </w:t>
      </w:r>
      <w:proofErr w:type="spellStart"/>
      <w:r w:rsidRPr="00BD7212">
        <w:t>alin</w:t>
      </w:r>
      <w:proofErr w:type="spellEnd"/>
      <w:r w:rsidRPr="00BD7212">
        <w:t xml:space="preserve">. (3) lit. d) </w:t>
      </w:r>
      <w:proofErr w:type="spellStart"/>
      <w:r w:rsidRPr="00BD7212">
        <w:t>și</w:t>
      </w:r>
      <w:proofErr w:type="spellEnd"/>
      <w:r w:rsidRPr="00BD7212">
        <w:t xml:space="preserve"> lit. k), art. 10 </w:t>
      </w:r>
      <w:proofErr w:type="spellStart"/>
      <w:r w:rsidRPr="00BD7212">
        <w:t>alin</w:t>
      </w:r>
      <w:proofErr w:type="spellEnd"/>
      <w:r w:rsidRPr="00BD7212">
        <w:t xml:space="preserve">. (5) </w:t>
      </w:r>
      <w:proofErr w:type="spellStart"/>
      <w:r w:rsidRPr="00BD7212">
        <w:t>și</w:t>
      </w:r>
      <w:proofErr w:type="spellEnd"/>
      <w:r w:rsidRPr="00BD7212">
        <w:t xml:space="preserve"> </w:t>
      </w:r>
      <w:proofErr w:type="spellStart"/>
      <w:r w:rsidRPr="00BD7212">
        <w:t>alin</w:t>
      </w:r>
      <w:proofErr w:type="spellEnd"/>
      <w:r w:rsidRPr="00BD7212">
        <w:t xml:space="preserve">. (51), din </w:t>
      </w:r>
      <w:proofErr w:type="spellStart"/>
      <w:r w:rsidRPr="00BD7212">
        <w:t>Legea</w:t>
      </w:r>
      <w:proofErr w:type="spellEnd"/>
      <w:r w:rsidRPr="00BD7212">
        <w:t xml:space="preserve"> nr. 51/2006 a </w:t>
      </w:r>
      <w:proofErr w:type="spellStart"/>
      <w:r w:rsidRPr="00BD7212">
        <w:t>serviciilor</w:t>
      </w:r>
      <w:proofErr w:type="spellEnd"/>
      <w:r w:rsidRPr="00BD7212">
        <w:t xml:space="preserve"> </w:t>
      </w:r>
      <w:proofErr w:type="spellStart"/>
      <w:r w:rsidRPr="00BD7212">
        <w:t>comunitare</w:t>
      </w:r>
      <w:proofErr w:type="spellEnd"/>
      <w:r w:rsidRPr="00BD7212">
        <w:t xml:space="preserve"> de </w:t>
      </w:r>
      <w:proofErr w:type="spellStart"/>
      <w:r w:rsidRPr="00BD7212">
        <w:t>utilități</w:t>
      </w:r>
      <w:proofErr w:type="spellEnd"/>
      <w:r w:rsidRPr="00BD7212">
        <w:t xml:space="preserve"> </w:t>
      </w:r>
      <w:proofErr w:type="spellStart"/>
      <w:r w:rsidRPr="00BD7212">
        <w:t>publice</w:t>
      </w:r>
      <w:proofErr w:type="spellEnd"/>
      <w:r w:rsidRPr="00BD7212">
        <w:t xml:space="preserve">, </w:t>
      </w:r>
      <w:proofErr w:type="spellStart"/>
      <w:r w:rsidRPr="00BD7212">
        <w:t>republicată</w:t>
      </w:r>
      <w:proofErr w:type="spellEnd"/>
      <w:r w:rsidRPr="00BD7212">
        <w:t xml:space="preserve">, cu </w:t>
      </w:r>
      <w:proofErr w:type="spellStart"/>
      <w:r w:rsidRPr="00BD7212">
        <w:t>modificările</w:t>
      </w:r>
      <w:proofErr w:type="spellEnd"/>
      <w:r w:rsidRPr="00BD7212">
        <w:t xml:space="preserve"> </w:t>
      </w:r>
      <w:proofErr w:type="spellStart"/>
      <w:r w:rsidRPr="00BD7212">
        <w:t>și</w:t>
      </w:r>
      <w:proofErr w:type="spellEnd"/>
      <w:r w:rsidRPr="00BD7212">
        <w:t xml:space="preserve"> </w:t>
      </w:r>
      <w:proofErr w:type="spellStart"/>
      <w:r w:rsidRPr="00BD7212">
        <w:t>completările</w:t>
      </w:r>
      <w:proofErr w:type="spellEnd"/>
      <w:r w:rsidRPr="00BD7212">
        <w:t xml:space="preserve"> </w:t>
      </w:r>
      <w:proofErr w:type="spellStart"/>
      <w:r w:rsidRPr="00BD7212">
        <w:t>ulterioare</w:t>
      </w:r>
      <w:proofErr w:type="spellEnd"/>
      <w:r w:rsidRPr="00BD7212">
        <w:t>;</w:t>
      </w:r>
    </w:p>
    <w:p w14:paraId="28BE08DB" w14:textId="77777777" w:rsidR="00BD7212" w:rsidRPr="00BD7212" w:rsidRDefault="00BD7212" w:rsidP="00BD7212">
      <w:pPr>
        <w:spacing w:after="0" w:line="240" w:lineRule="auto"/>
        <w:jc w:val="both"/>
      </w:pPr>
      <w:r w:rsidRPr="00BD7212">
        <w:t>-</w:t>
      </w:r>
      <w:proofErr w:type="spellStart"/>
      <w:r w:rsidRPr="00BD7212">
        <w:t>prevederile</w:t>
      </w:r>
      <w:proofErr w:type="spellEnd"/>
      <w:r w:rsidRPr="00BD7212">
        <w:t xml:space="preserve"> OUG NR.133/2022 </w:t>
      </w:r>
      <w:proofErr w:type="spellStart"/>
      <w:r w:rsidRPr="00BD7212">
        <w:t>privind</w:t>
      </w:r>
      <w:proofErr w:type="spellEnd"/>
      <w:r w:rsidRPr="00BD7212">
        <w:t xml:space="preserve"> </w:t>
      </w:r>
      <w:proofErr w:type="spellStart"/>
      <w:r w:rsidRPr="00BD7212">
        <w:t>modificarea</w:t>
      </w:r>
      <w:proofErr w:type="spellEnd"/>
      <w:r w:rsidRPr="00BD7212">
        <w:t xml:space="preserve"> </w:t>
      </w:r>
      <w:proofErr w:type="spellStart"/>
      <w:r w:rsidRPr="00BD7212">
        <w:t>si</w:t>
      </w:r>
      <w:proofErr w:type="spellEnd"/>
      <w:r w:rsidRPr="00BD7212">
        <w:t xml:space="preserve"> </w:t>
      </w:r>
      <w:proofErr w:type="spellStart"/>
      <w:r w:rsidRPr="00BD7212">
        <w:t>completarea</w:t>
      </w:r>
      <w:proofErr w:type="spellEnd"/>
      <w:r w:rsidRPr="00BD7212">
        <w:t xml:space="preserve"> OUG nr.92/2021 </w:t>
      </w:r>
      <w:proofErr w:type="spellStart"/>
      <w:r w:rsidRPr="00BD7212">
        <w:t>privind</w:t>
      </w:r>
      <w:proofErr w:type="spellEnd"/>
      <w:r w:rsidRPr="00BD7212">
        <w:t xml:space="preserve"> </w:t>
      </w:r>
      <w:proofErr w:type="spellStart"/>
      <w:r w:rsidRPr="00BD7212">
        <w:t>regimul</w:t>
      </w:r>
      <w:proofErr w:type="spellEnd"/>
      <w:r w:rsidRPr="00BD7212">
        <w:t xml:space="preserve"> </w:t>
      </w:r>
      <w:proofErr w:type="spellStart"/>
      <w:r w:rsidRPr="00BD7212">
        <w:t>deseurilor</w:t>
      </w:r>
      <w:proofErr w:type="spellEnd"/>
      <w:r w:rsidRPr="00BD7212">
        <w:t xml:space="preserve"> precum </w:t>
      </w:r>
      <w:proofErr w:type="spellStart"/>
      <w:r w:rsidRPr="00BD7212">
        <w:t>si</w:t>
      </w:r>
      <w:proofErr w:type="spellEnd"/>
      <w:r w:rsidRPr="00BD7212">
        <w:t xml:space="preserve"> a </w:t>
      </w:r>
      <w:proofErr w:type="spellStart"/>
      <w:r w:rsidRPr="00BD7212">
        <w:t>Legii</w:t>
      </w:r>
      <w:proofErr w:type="spellEnd"/>
      <w:r w:rsidRPr="00BD7212">
        <w:t xml:space="preserve"> </w:t>
      </w:r>
      <w:proofErr w:type="spellStart"/>
      <w:r w:rsidRPr="00BD7212">
        <w:t>serviciului</w:t>
      </w:r>
      <w:proofErr w:type="spellEnd"/>
      <w:r w:rsidRPr="00BD7212">
        <w:t xml:space="preserve"> de </w:t>
      </w:r>
      <w:proofErr w:type="spellStart"/>
      <w:r w:rsidRPr="00BD7212">
        <w:t>salubrizare</w:t>
      </w:r>
      <w:proofErr w:type="spellEnd"/>
      <w:r w:rsidRPr="00BD7212">
        <w:t xml:space="preserve"> a </w:t>
      </w:r>
      <w:proofErr w:type="spellStart"/>
      <w:r w:rsidRPr="00BD7212">
        <w:t>localitatilor</w:t>
      </w:r>
      <w:proofErr w:type="spellEnd"/>
      <w:r w:rsidRPr="00BD7212">
        <w:t xml:space="preserve"> nr.101/2006:</w:t>
      </w:r>
    </w:p>
    <w:p w14:paraId="1D667F3F" w14:textId="77777777" w:rsidR="00BD7212" w:rsidRPr="00BD7212" w:rsidRDefault="00BD7212" w:rsidP="00BD7212">
      <w:pPr>
        <w:spacing w:after="0" w:line="240" w:lineRule="auto"/>
        <w:jc w:val="both"/>
      </w:pPr>
      <w:r w:rsidRPr="00BD7212">
        <w:t>-</w:t>
      </w:r>
      <w:proofErr w:type="spellStart"/>
      <w:r w:rsidRPr="00BD7212">
        <w:t>Ordinul</w:t>
      </w:r>
      <w:proofErr w:type="spellEnd"/>
      <w:r w:rsidRPr="00BD7212">
        <w:t xml:space="preserve"> ANRSC nr.640/2022 </w:t>
      </w:r>
      <w:proofErr w:type="spellStart"/>
      <w:r w:rsidRPr="00BD7212">
        <w:t>privind</w:t>
      </w:r>
      <w:proofErr w:type="spellEnd"/>
      <w:r w:rsidRPr="00BD7212">
        <w:t xml:space="preserve"> </w:t>
      </w:r>
      <w:proofErr w:type="spellStart"/>
      <w:r w:rsidRPr="00BD7212">
        <w:t>aprobarea</w:t>
      </w:r>
      <w:proofErr w:type="spellEnd"/>
      <w:r w:rsidRPr="00BD7212">
        <w:t xml:space="preserve"> </w:t>
      </w:r>
      <w:proofErr w:type="spellStart"/>
      <w:r w:rsidRPr="00BD7212">
        <w:t>normelor</w:t>
      </w:r>
      <w:proofErr w:type="spellEnd"/>
      <w:r w:rsidRPr="00BD7212">
        <w:t xml:space="preserve"> </w:t>
      </w:r>
      <w:proofErr w:type="spellStart"/>
      <w:r w:rsidRPr="00BD7212">
        <w:t>metodologice</w:t>
      </w:r>
      <w:proofErr w:type="spellEnd"/>
      <w:r w:rsidRPr="00BD7212">
        <w:t xml:space="preserve"> de </w:t>
      </w:r>
      <w:proofErr w:type="spellStart"/>
      <w:proofErr w:type="gramStart"/>
      <w:r w:rsidRPr="00BD7212">
        <w:t>stabilire</w:t>
      </w:r>
      <w:proofErr w:type="spellEnd"/>
      <w:r w:rsidRPr="00BD7212">
        <w:t xml:space="preserve"> ,</w:t>
      </w:r>
      <w:proofErr w:type="spellStart"/>
      <w:r w:rsidRPr="00BD7212">
        <w:t>ajustare</w:t>
      </w:r>
      <w:proofErr w:type="spellEnd"/>
      <w:proofErr w:type="gramEnd"/>
      <w:r w:rsidRPr="00BD7212">
        <w:t xml:space="preserve"> </w:t>
      </w:r>
      <w:proofErr w:type="spellStart"/>
      <w:r w:rsidRPr="00BD7212">
        <w:t>sau</w:t>
      </w:r>
      <w:proofErr w:type="spellEnd"/>
      <w:r w:rsidRPr="00BD7212">
        <w:t xml:space="preserve"> </w:t>
      </w:r>
      <w:proofErr w:type="spellStart"/>
      <w:r w:rsidRPr="00BD7212">
        <w:t>modificare</w:t>
      </w:r>
      <w:proofErr w:type="spellEnd"/>
      <w:r w:rsidRPr="00BD7212">
        <w:t xml:space="preserve"> a </w:t>
      </w:r>
      <w:proofErr w:type="spellStart"/>
      <w:r w:rsidRPr="00BD7212">
        <w:t>tarifelor</w:t>
      </w:r>
      <w:proofErr w:type="spellEnd"/>
      <w:r w:rsidRPr="00BD7212">
        <w:t xml:space="preserve"> specific </w:t>
      </w:r>
      <w:proofErr w:type="spellStart"/>
      <w:r w:rsidRPr="00BD7212">
        <w:t>serviciului</w:t>
      </w:r>
      <w:proofErr w:type="spellEnd"/>
      <w:r w:rsidRPr="00BD7212">
        <w:t xml:space="preserve"> de </w:t>
      </w:r>
      <w:proofErr w:type="spellStart"/>
      <w:r w:rsidRPr="00BD7212">
        <w:t>salubrizare</w:t>
      </w:r>
      <w:proofErr w:type="spellEnd"/>
      <w:r w:rsidRPr="00BD7212">
        <w:t xml:space="preserve"> a </w:t>
      </w:r>
      <w:proofErr w:type="spellStart"/>
      <w:r w:rsidRPr="00BD7212">
        <w:t>localitatilor</w:t>
      </w:r>
      <w:proofErr w:type="spellEnd"/>
      <w:r w:rsidRPr="00BD7212">
        <w:t>;</w:t>
      </w:r>
    </w:p>
    <w:p w14:paraId="002C4485" w14:textId="77777777" w:rsidR="00BD7212" w:rsidRPr="00BD7212" w:rsidRDefault="00BD7212" w:rsidP="00BD7212">
      <w:pPr>
        <w:spacing w:after="0" w:line="240" w:lineRule="auto"/>
        <w:jc w:val="both"/>
      </w:pPr>
      <w:r w:rsidRPr="00BD7212">
        <w:t>-</w:t>
      </w:r>
      <w:proofErr w:type="spellStart"/>
      <w:r w:rsidRPr="00BD7212">
        <w:t>Contractul</w:t>
      </w:r>
      <w:proofErr w:type="spellEnd"/>
      <w:r w:rsidRPr="00BD7212">
        <w:t xml:space="preserve"> de </w:t>
      </w:r>
      <w:proofErr w:type="spellStart"/>
      <w:r w:rsidRPr="00BD7212">
        <w:t>delegare</w:t>
      </w:r>
      <w:proofErr w:type="spellEnd"/>
      <w:r w:rsidRPr="00BD7212">
        <w:t xml:space="preserve"> a </w:t>
      </w:r>
      <w:proofErr w:type="spellStart"/>
      <w:r w:rsidRPr="00BD7212">
        <w:t>gestiunii</w:t>
      </w:r>
      <w:proofErr w:type="spellEnd"/>
      <w:r w:rsidRPr="00BD7212">
        <w:t xml:space="preserve"> </w:t>
      </w:r>
      <w:proofErr w:type="spellStart"/>
      <w:r w:rsidRPr="00BD7212">
        <w:t>actifitatilor</w:t>
      </w:r>
      <w:proofErr w:type="spellEnd"/>
      <w:r w:rsidRPr="00BD7212">
        <w:t xml:space="preserve"> de </w:t>
      </w:r>
      <w:proofErr w:type="spellStart"/>
      <w:r w:rsidRPr="00BD7212">
        <w:t>colectare</w:t>
      </w:r>
      <w:proofErr w:type="spellEnd"/>
      <w:r w:rsidRPr="00BD7212">
        <w:t xml:space="preserve"> </w:t>
      </w:r>
      <w:proofErr w:type="spellStart"/>
      <w:r w:rsidRPr="00BD7212">
        <w:t>si</w:t>
      </w:r>
      <w:proofErr w:type="spellEnd"/>
      <w:r w:rsidRPr="00BD7212">
        <w:t xml:space="preserve"> transport al </w:t>
      </w:r>
      <w:proofErr w:type="spellStart"/>
      <w:r w:rsidRPr="00BD7212">
        <w:t>deseurilor</w:t>
      </w:r>
      <w:proofErr w:type="spellEnd"/>
      <w:r w:rsidRPr="00BD7212">
        <w:t xml:space="preserve"> in zona 2 </w:t>
      </w:r>
      <w:proofErr w:type="spellStart"/>
      <w:r w:rsidRPr="00BD7212">
        <w:t>Oltenita</w:t>
      </w:r>
      <w:proofErr w:type="spellEnd"/>
      <w:r w:rsidRPr="00BD7212">
        <w:t xml:space="preserve"> nr.2217/19.07.2017;</w:t>
      </w:r>
    </w:p>
    <w:p w14:paraId="3D4D515F" w14:textId="77777777" w:rsidR="00BD7212" w:rsidRPr="00BD7212" w:rsidRDefault="00BD7212" w:rsidP="00BD7212">
      <w:pPr>
        <w:spacing w:after="0" w:line="240" w:lineRule="auto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   </w:t>
      </w:r>
      <w:proofErr w:type="spellStart"/>
      <w:r w:rsidRPr="00BD7212">
        <w:rPr>
          <w:kern w:val="2"/>
          <w:lang w:eastAsia="en-GB"/>
          <w14:ligatures w14:val="standardContextual"/>
        </w:rPr>
        <w:t>În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temeiul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prevederilor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art. 139 </w:t>
      </w:r>
      <w:proofErr w:type="spellStart"/>
      <w:r w:rsidRPr="00BD7212">
        <w:rPr>
          <w:kern w:val="2"/>
          <w:lang w:eastAsia="en-GB"/>
          <w14:ligatures w14:val="standardContextual"/>
        </w:rPr>
        <w:t>alin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. (1) </w:t>
      </w:r>
      <w:proofErr w:type="spellStart"/>
      <w:r w:rsidRPr="00BD7212">
        <w:rPr>
          <w:kern w:val="2"/>
          <w:lang w:eastAsia="en-GB"/>
          <w14:ligatures w14:val="standardContextual"/>
        </w:rPr>
        <w:t>și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alin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. (3) lit. a) </w:t>
      </w:r>
      <w:proofErr w:type="spellStart"/>
      <w:r w:rsidRPr="00BD7212">
        <w:rPr>
          <w:kern w:val="2"/>
          <w:lang w:eastAsia="en-GB"/>
          <w14:ligatures w14:val="standardContextual"/>
        </w:rPr>
        <w:t>coroborat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cu art. 196 </w:t>
      </w:r>
      <w:proofErr w:type="spellStart"/>
      <w:r w:rsidRPr="00BD7212">
        <w:rPr>
          <w:kern w:val="2"/>
          <w:lang w:eastAsia="en-GB"/>
          <w14:ligatures w14:val="standardContextual"/>
        </w:rPr>
        <w:t>alin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. (1) lit. a) din </w:t>
      </w:r>
      <w:proofErr w:type="spellStart"/>
      <w:r w:rsidRPr="00BD7212">
        <w:rPr>
          <w:kern w:val="2"/>
          <w:lang w:eastAsia="en-GB"/>
          <w14:ligatures w14:val="standardContextual"/>
        </w:rPr>
        <w:t>Ordonanța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kern w:val="2"/>
          <w:lang w:eastAsia="en-GB"/>
          <w14:ligatures w14:val="standardContextual"/>
        </w:rPr>
        <w:t>urgență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a </w:t>
      </w:r>
      <w:proofErr w:type="spellStart"/>
      <w:r w:rsidRPr="00BD7212">
        <w:rPr>
          <w:kern w:val="2"/>
          <w:lang w:eastAsia="en-GB"/>
          <w14:ligatures w14:val="standardContextual"/>
        </w:rPr>
        <w:t>Guvernului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nr. 57/2019 </w:t>
      </w:r>
      <w:proofErr w:type="spellStart"/>
      <w:r w:rsidRPr="00BD7212">
        <w:rPr>
          <w:kern w:val="2"/>
          <w:lang w:eastAsia="en-GB"/>
          <w14:ligatures w14:val="standardContextual"/>
        </w:rPr>
        <w:t>privind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Codul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administrativ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, cu </w:t>
      </w:r>
      <w:proofErr w:type="spellStart"/>
      <w:r w:rsidRPr="00BD7212">
        <w:rPr>
          <w:kern w:val="2"/>
          <w:lang w:eastAsia="en-GB"/>
          <w14:ligatures w14:val="standardContextual"/>
        </w:rPr>
        <w:t>modificările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și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completările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ulterioare</w:t>
      </w:r>
      <w:proofErr w:type="spellEnd"/>
      <w:r w:rsidRPr="00BD7212">
        <w:rPr>
          <w:kern w:val="2"/>
          <w:lang w:eastAsia="en-GB"/>
          <w14:ligatures w14:val="standardContextual"/>
        </w:rPr>
        <w:t>,</w:t>
      </w:r>
    </w:p>
    <w:p w14:paraId="5A37860C" w14:textId="77777777" w:rsidR="00BD7212" w:rsidRPr="00BD7212" w:rsidRDefault="00BD7212" w:rsidP="00BD7212">
      <w:pPr>
        <w:spacing w:after="0" w:line="240" w:lineRule="auto"/>
        <w:ind w:left="2880" w:firstLine="720"/>
        <w:rPr>
          <w:kern w:val="2"/>
          <w:sz w:val="24"/>
          <w:szCs w:val="24"/>
          <w:lang w:eastAsia="en-GB"/>
          <w14:ligatures w14:val="standardContextual"/>
        </w:rPr>
      </w:pPr>
      <w:r w:rsidRPr="00BD7212">
        <w:rPr>
          <w:kern w:val="2"/>
          <w:sz w:val="24"/>
          <w:szCs w:val="24"/>
          <w:lang w:eastAsia="en-GB"/>
          <w14:ligatures w14:val="standardContextual"/>
        </w:rPr>
        <w:t>H O T A R A S T E</w:t>
      </w:r>
    </w:p>
    <w:p w14:paraId="1F1E6F1A" w14:textId="77777777" w:rsidR="00BD7212" w:rsidRPr="00BD7212" w:rsidRDefault="00BD7212" w:rsidP="00BD7212">
      <w:pPr>
        <w:spacing w:after="0" w:line="240" w:lineRule="auto"/>
        <w:rPr>
          <w:kern w:val="2"/>
          <w:lang w:eastAsia="en-GB"/>
          <w14:ligatures w14:val="standardContextual"/>
        </w:rPr>
      </w:pPr>
    </w:p>
    <w:p w14:paraId="6D98EBC5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b/>
          <w:bCs/>
          <w:color w:val="000000"/>
          <w:kern w:val="2"/>
          <w:lang w:eastAsia="en-GB"/>
          <w14:ligatures w14:val="standardContextual"/>
        </w:rPr>
        <w:t>Art. 1. - (1) - 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În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vederea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acoperirii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costurilor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administrare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a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taxei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salubrizare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>,</w:t>
      </w:r>
      <w:r w:rsidRPr="00BD7212">
        <w:rPr>
          <w:b/>
          <w:bCs/>
          <w:color w:val="000000"/>
          <w:kern w:val="2"/>
          <w:lang w:eastAsia="en-GB"/>
          <w14:ligatures w14:val="standardContextual"/>
        </w:rPr>
        <w:t> </w:t>
      </w:r>
      <w:r w:rsidRPr="00BD7212">
        <w:rPr>
          <w:color w:val="000000"/>
          <w:kern w:val="2"/>
          <w:lang w:eastAsia="en-GB"/>
          <w14:ligatures w14:val="standardContextual"/>
        </w:rPr>
        <w:t xml:space="preserve">se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aprobă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majorarea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nivelului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taxei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salubritate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aplicabilă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la 1 </w:t>
      </w:r>
      <w:proofErr w:type="spellStart"/>
      <w:proofErr w:type="gramStart"/>
      <w:r w:rsidRPr="00BD7212">
        <w:rPr>
          <w:color w:val="000000"/>
          <w:kern w:val="2"/>
          <w:lang w:eastAsia="en-GB"/>
          <w14:ligatures w14:val="standardContextual"/>
        </w:rPr>
        <w:t>iulie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 2026</w:t>
      </w:r>
      <w:proofErr w:type="gramEnd"/>
      <w:r w:rsidRPr="00BD7212">
        <w:rPr>
          <w:color w:val="000000"/>
          <w:kern w:val="2"/>
          <w:lang w:eastAsia="en-GB"/>
          <w14:ligatures w14:val="standardContextual"/>
        </w:rPr>
        <w:t xml:space="preserve"> cu 5%. </w:t>
      </w:r>
    </w:p>
    <w:p w14:paraId="1E99CEAB" w14:textId="77777777" w:rsidR="00BD7212" w:rsidRPr="00BD7212" w:rsidRDefault="00BD7212" w:rsidP="00BD7212">
      <w:pPr>
        <w:spacing w:after="0" w:line="240" w:lineRule="auto"/>
        <w:jc w:val="both"/>
        <w:rPr>
          <w:color w:val="000000"/>
          <w:kern w:val="2"/>
          <w:lang w:eastAsia="en-GB"/>
          <w14:ligatures w14:val="standardContextual"/>
        </w:rPr>
      </w:pPr>
      <w:r w:rsidRPr="00BD7212">
        <w:rPr>
          <w:b/>
          <w:bCs/>
          <w:color w:val="000000"/>
          <w:kern w:val="2"/>
          <w:lang w:eastAsia="en-GB"/>
          <w14:ligatures w14:val="standardContextual"/>
        </w:rPr>
        <w:t>(2)</w:t>
      </w:r>
      <w:r w:rsidRPr="00BD7212">
        <w:rPr>
          <w:color w:val="000000"/>
          <w:kern w:val="2"/>
          <w:lang w:eastAsia="en-GB"/>
          <w14:ligatures w14:val="standardContextual"/>
        </w:rPr>
        <w:t xml:space="preserve"> Se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aprobă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valorile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taxei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salubrizare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aplicabilă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la 1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iulie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2026,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inclusiv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majorarea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la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alineatul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(1)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și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a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tarifelor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pentru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gestionarea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altor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tipuri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deșeuri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generate pe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teritoriul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administrativ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al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Comunei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proofErr w:type="gramStart"/>
      <w:r w:rsidRPr="00BD7212">
        <w:rPr>
          <w:color w:val="000000"/>
          <w:kern w:val="2"/>
          <w:lang w:eastAsia="en-GB"/>
          <w14:ligatures w14:val="standardContextual"/>
        </w:rPr>
        <w:t>Luica,astfel</w:t>
      </w:r>
      <w:proofErr w:type="spellEnd"/>
      <w:proofErr w:type="gramEnd"/>
      <w:r w:rsidRPr="00BD7212">
        <w:rPr>
          <w:color w:val="000000"/>
          <w:kern w:val="2"/>
          <w:lang w:eastAsia="en-GB"/>
          <w14:ligatures w14:val="standardContextual"/>
        </w:rPr>
        <w:t>:</w:t>
      </w:r>
    </w:p>
    <w:p w14:paraId="0D9A3165" w14:textId="77777777" w:rsidR="00BD7212" w:rsidRPr="00BD7212" w:rsidRDefault="00BD7212" w:rsidP="00BD7212">
      <w:pPr>
        <w:spacing w:after="0" w:line="240" w:lineRule="auto"/>
        <w:jc w:val="both"/>
        <w:rPr>
          <w:color w:val="000000"/>
          <w:kern w:val="2"/>
          <w:lang w:eastAsia="en-GB"/>
          <w14:ligatures w14:val="standardContextual"/>
        </w:rPr>
      </w:pPr>
    </w:p>
    <w:p w14:paraId="6F6596CD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  In </w:t>
      </w:r>
      <w:proofErr w:type="spellStart"/>
      <w:r w:rsidRPr="00BD7212">
        <w:rPr>
          <w:kern w:val="2"/>
          <w:lang w:eastAsia="en-GB"/>
          <w14:ligatures w14:val="standardContextual"/>
        </w:rPr>
        <w:t>mediul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rural:</w:t>
      </w:r>
    </w:p>
    <w:p w14:paraId="27572FA2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-14,36 lei/</w:t>
      </w:r>
      <w:proofErr w:type="spellStart"/>
      <w:r w:rsidRPr="00BD7212">
        <w:rPr>
          <w:kern w:val="2"/>
          <w:lang w:eastAsia="en-GB"/>
          <w14:ligatures w14:val="standardContextual"/>
        </w:rPr>
        <w:t>pers</w:t>
      </w:r>
      <w:proofErr w:type="spellEnd"/>
      <w:r w:rsidRPr="00BD7212">
        <w:rPr>
          <w:kern w:val="2"/>
          <w:lang w:eastAsia="en-GB"/>
          <w14:ligatures w14:val="standardContextual"/>
        </w:rPr>
        <w:t>/</w:t>
      </w:r>
      <w:proofErr w:type="gramStart"/>
      <w:r w:rsidRPr="00BD7212">
        <w:rPr>
          <w:kern w:val="2"/>
          <w:lang w:eastAsia="en-GB"/>
          <w14:ligatures w14:val="standardContextual"/>
        </w:rPr>
        <w:t>luna(</w:t>
      </w:r>
      <w:proofErr w:type="gramEnd"/>
      <w:r w:rsidRPr="00BD7212">
        <w:rPr>
          <w:kern w:val="2"/>
          <w:lang w:eastAsia="en-GB"/>
          <w14:ligatures w14:val="standardContextual"/>
        </w:rPr>
        <w:t>cu TVA</w:t>
      </w:r>
      <w:proofErr w:type="gramStart"/>
      <w:r w:rsidRPr="00BD7212">
        <w:rPr>
          <w:kern w:val="2"/>
          <w:lang w:eastAsia="en-GB"/>
          <w14:ligatures w14:val="standardContextual"/>
        </w:rPr>
        <w:t>) ;</w:t>
      </w:r>
      <w:proofErr w:type="gramEnd"/>
    </w:p>
    <w:p w14:paraId="56CB28C0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-266,04 lei/</w:t>
      </w:r>
      <w:proofErr w:type="spellStart"/>
      <w:proofErr w:type="gramStart"/>
      <w:r w:rsidRPr="00BD7212">
        <w:rPr>
          <w:kern w:val="2"/>
          <w:lang w:eastAsia="en-GB"/>
          <w14:ligatures w14:val="standardContextual"/>
        </w:rPr>
        <w:t>tona</w:t>
      </w:r>
      <w:proofErr w:type="spellEnd"/>
      <w:r w:rsidRPr="00BD7212">
        <w:rPr>
          <w:kern w:val="2"/>
          <w:lang w:eastAsia="en-GB"/>
          <w14:ligatures w14:val="standardContextual"/>
        </w:rPr>
        <w:t>(</w:t>
      </w:r>
      <w:proofErr w:type="spellStart"/>
      <w:proofErr w:type="gramEnd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TVA) </w:t>
      </w:r>
      <w:proofErr w:type="spellStart"/>
      <w:r w:rsidRPr="00BD7212">
        <w:rPr>
          <w:kern w:val="2"/>
          <w:lang w:eastAsia="en-GB"/>
          <w14:ligatures w14:val="standardContextual"/>
        </w:rPr>
        <w:t>deseu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rezidual</w:t>
      </w:r>
      <w:proofErr w:type="spellEnd"/>
      <w:r w:rsidRPr="00BD7212">
        <w:rPr>
          <w:kern w:val="2"/>
          <w:lang w:eastAsia="en-GB"/>
          <w14:ligatures w14:val="standardContextual"/>
        </w:rPr>
        <w:t>;</w:t>
      </w:r>
    </w:p>
    <w:p w14:paraId="4AE731DB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-683,30 lei/</w:t>
      </w:r>
      <w:proofErr w:type="spellStart"/>
      <w:r w:rsidRPr="00BD7212">
        <w:rPr>
          <w:kern w:val="2"/>
          <w:lang w:eastAsia="en-GB"/>
          <w14:ligatures w14:val="standardContextual"/>
        </w:rPr>
        <w:t>tona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(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TVA) </w:t>
      </w:r>
      <w:proofErr w:type="spellStart"/>
      <w:r w:rsidRPr="00BD7212">
        <w:rPr>
          <w:kern w:val="2"/>
          <w:lang w:eastAsia="en-GB"/>
          <w14:ligatures w14:val="standardContextual"/>
        </w:rPr>
        <w:t>deseu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reciclabil</w:t>
      </w:r>
      <w:proofErr w:type="spellEnd"/>
      <w:r w:rsidRPr="00BD7212">
        <w:rPr>
          <w:kern w:val="2"/>
          <w:lang w:eastAsia="en-GB"/>
          <w14:ligatures w14:val="standardContextual"/>
        </w:rPr>
        <w:t>;</w:t>
      </w:r>
    </w:p>
    <w:p w14:paraId="22706BD0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</w:p>
    <w:p w14:paraId="4DE4C874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  </w:t>
      </w:r>
      <w:proofErr w:type="spellStart"/>
      <w:r w:rsidRPr="00BD7212">
        <w:rPr>
          <w:kern w:val="2"/>
          <w:lang w:eastAsia="en-GB"/>
          <w14:ligatures w14:val="standardContextual"/>
        </w:rPr>
        <w:t>Agenti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economici:</w:t>
      </w:r>
    </w:p>
    <w:p w14:paraId="5CEAE554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-266,04 lei/</w:t>
      </w:r>
      <w:proofErr w:type="spellStart"/>
      <w:proofErr w:type="gramStart"/>
      <w:r w:rsidRPr="00BD7212">
        <w:rPr>
          <w:kern w:val="2"/>
          <w:lang w:eastAsia="en-GB"/>
          <w14:ligatures w14:val="standardContextual"/>
        </w:rPr>
        <w:t>tona</w:t>
      </w:r>
      <w:proofErr w:type="spellEnd"/>
      <w:r w:rsidRPr="00BD7212">
        <w:rPr>
          <w:kern w:val="2"/>
          <w:lang w:eastAsia="en-GB"/>
          <w14:ligatures w14:val="standardContextual"/>
        </w:rPr>
        <w:t>(</w:t>
      </w:r>
      <w:proofErr w:type="spellStart"/>
      <w:proofErr w:type="gramEnd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TVA) </w:t>
      </w:r>
      <w:proofErr w:type="spellStart"/>
      <w:r w:rsidRPr="00BD7212">
        <w:rPr>
          <w:kern w:val="2"/>
          <w:lang w:eastAsia="en-GB"/>
          <w14:ligatures w14:val="standardContextual"/>
        </w:rPr>
        <w:t>deseu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rezidual</w:t>
      </w:r>
      <w:proofErr w:type="spellEnd"/>
      <w:r w:rsidRPr="00BD7212">
        <w:rPr>
          <w:kern w:val="2"/>
          <w:lang w:eastAsia="en-GB"/>
          <w14:ligatures w14:val="standardContextual"/>
        </w:rPr>
        <w:t>;</w:t>
      </w:r>
    </w:p>
    <w:p w14:paraId="3A6CA387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-93,11 lei/</w:t>
      </w:r>
      <w:proofErr w:type="spellStart"/>
      <w:r w:rsidRPr="00BD7212">
        <w:rPr>
          <w:kern w:val="2"/>
          <w:lang w:eastAsia="en-GB"/>
          <w14:ligatures w14:val="standardContextual"/>
        </w:rPr>
        <w:t>m.</w:t>
      </w:r>
      <w:proofErr w:type="gramStart"/>
      <w:r w:rsidRPr="00BD7212">
        <w:rPr>
          <w:kern w:val="2"/>
          <w:lang w:eastAsia="en-GB"/>
          <w14:ligatures w14:val="standardContextual"/>
        </w:rPr>
        <w:t>c</w:t>
      </w:r>
      <w:proofErr w:type="spellEnd"/>
      <w:r w:rsidRPr="00BD7212">
        <w:rPr>
          <w:kern w:val="2"/>
          <w:lang w:eastAsia="en-GB"/>
          <w14:ligatures w14:val="standardContextual"/>
        </w:rPr>
        <w:t>(</w:t>
      </w:r>
      <w:proofErr w:type="spellStart"/>
      <w:proofErr w:type="gramEnd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TVA) </w:t>
      </w:r>
      <w:proofErr w:type="spellStart"/>
      <w:r w:rsidRPr="00BD7212">
        <w:rPr>
          <w:kern w:val="2"/>
          <w:lang w:eastAsia="en-GB"/>
          <w14:ligatures w14:val="standardContextual"/>
        </w:rPr>
        <w:t>deseu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proofErr w:type="gramStart"/>
      <w:r w:rsidRPr="00BD7212">
        <w:rPr>
          <w:kern w:val="2"/>
          <w:lang w:eastAsia="en-GB"/>
          <w14:ligatures w14:val="standardContextual"/>
        </w:rPr>
        <w:t>rezidual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;</w:t>
      </w:r>
      <w:proofErr w:type="gramEnd"/>
    </w:p>
    <w:p w14:paraId="74CA4DFA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-683,30 lei/</w:t>
      </w:r>
      <w:proofErr w:type="spellStart"/>
      <w:r w:rsidRPr="00BD7212">
        <w:rPr>
          <w:kern w:val="2"/>
          <w:lang w:eastAsia="en-GB"/>
          <w14:ligatures w14:val="standardContextual"/>
        </w:rPr>
        <w:t>tona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(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TVA) </w:t>
      </w:r>
      <w:proofErr w:type="spellStart"/>
      <w:r w:rsidRPr="00BD7212">
        <w:rPr>
          <w:kern w:val="2"/>
          <w:lang w:eastAsia="en-GB"/>
          <w14:ligatures w14:val="standardContextual"/>
        </w:rPr>
        <w:t>deseu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reciclabil</w:t>
      </w:r>
      <w:proofErr w:type="spellEnd"/>
      <w:r w:rsidRPr="00BD7212">
        <w:rPr>
          <w:kern w:val="2"/>
          <w:lang w:eastAsia="en-GB"/>
          <w14:ligatures w14:val="standardContextual"/>
        </w:rPr>
        <w:t>;</w:t>
      </w:r>
    </w:p>
    <w:p w14:paraId="101E6B28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-68,33 lei/</w:t>
      </w:r>
      <w:proofErr w:type="spellStart"/>
      <w:r w:rsidRPr="00BD7212">
        <w:rPr>
          <w:kern w:val="2"/>
          <w:lang w:eastAsia="en-GB"/>
          <w14:ligatures w14:val="standardContextual"/>
        </w:rPr>
        <w:t>m.</w:t>
      </w:r>
      <w:proofErr w:type="gramStart"/>
      <w:r w:rsidRPr="00BD7212">
        <w:rPr>
          <w:kern w:val="2"/>
          <w:lang w:eastAsia="en-GB"/>
          <w14:ligatures w14:val="standardContextual"/>
        </w:rPr>
        <w:t>c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 (</w:t>
      </w:r>
      <w:proofErr w:type="spellStart"/>
      <w:proofErr w:type="gramEnd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TVA) </w:t>
      </w:r>
      <w:proofErr w:type="spellStart"/>
      <w:r w:rsidRPr="00BD7212">
        <w:rPr>
          <w:kern w:val="2"/>
          <w:lang w:eastAsia="en-GB"/>
          <w14:ligatures w14:val="standardContextual"/>
        </w:rPr>
        <w:t>deseu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reciclabil</w:t>
      </w:r>
      <w:proofErr w:type="spellEnd"/>
      <w:r w:rsidRPr="00BD7212">
        <w:rPr>
          <w:kern w:val="2"/>
          <w:lang w:eastAsia="en-GB"/>
          <w14:ligatures w14:val="standardContextual"/>
        </w:rPr>
        <w:t>;</w:t>
      </w:r>
    </w:p>
    <w:p w14:paraId="7A019068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>-207,30 lei/</w:t>
      </w:r>
      <w:proofErr w:type="spellStart"/>
      <w:r w:rsidRPr="00BD7212">
        <w:rPr>
          <w:kern w:val="2"/>
          <w:lang w:eastAsia="en-GB"/>
          <w14:ligatures w14:val="standardContextual"/>
        </w:rPr>
        <w:t>m.</w:t>
      </w:r>
      <w:proofErr w:type="gramStart"/>
      <w:r w:rsidRPr="00BD7212">
        <w:rPr>
          <w:kern w:val="2"/>
          <w:lang w:eastAsia="en-GB"/>
          <w14:ligatures w14:val="standardContextual"/>
        </w:rPr>
        <w:t>c</w:t>
      </w:r>
      <w:proofErr w:type="spellEnd"/>
      <w:r w:rsidRPr="00BD7212">
        <w:rPr>
          <w:kern w:val="2"/>
          <w:lang w:eastAsia="en-GB"/>
          <w14:ligatures w14:val="standardContextual"/>
        </w:rPr>
        <w:t>(</w:t>
      </w:r>
      <w:proofErr w:type="spellStart"/>
      <w:proofErr w:type="gramEnd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TVA) </w:t>
      </w:r>
      <w:proofErr w:type="spellStart"/>
      <w:r w:rsidRPr="00BD7212">
        <w:rPr>
          <w:kern w:val="2"/>
          <w:lang w:eastAsia="en-GB"/>
          <w14:ligatures w14:val="standardContextual"/>
        </w:rPr>
        <w:t>deseu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biodeseu</w:t>
      </w:r>
      <w:proofErr w:type="spellEnd"/>
      <w:r w:rsidRPr="00BD7212">
        <w:rPr>
          <w:kern w:val="2"/>
          <w:lang w:eastAsia="en-GB"/>
          <w14:ligatures w14:val="standardContextual"/>
        </w:rPr>
        <w:t>;</w:t>
      </w:r>
    </w:p>
    <w:p w14:paraId="290DCC6F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</w:p>
    <w:p w14:paraId="11689279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Tarif </w:t>
      </w:r>
      <w:proofErr w:type="spellStart"/>
      <w:r w:rsidRPr="00BD7212">
        <w:rPr>
          <w:kern w:val="2"/>
          <w:lang w:eastAsia="en-GB"/>
          <w14:ligatures w14:val="standardContextual"/>
        </w:rPr>
        <w:t>colectare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abandonate</w:t>
      </w:r>
      <w:proofErr w:type="spellEnd"/>
      <w:r w:rsidRPr="00BD7212">
        <w:rPr>
          <w:kern w:val="2"/>
          <w:lang w:eastAsia="en-GB"/>
          <w14:ligatures w14:val="standardContextual"/>
        </w:rPr>
        <w:t>: 263,59 lei/</w:t>
      </w:r>
      <w:proofErr w:type="spellStart"/>
      <w:r w:rsidRPr="00BD7212">
        <w:rPr>
          <w:kern w:val="2"/>
          <w:lang w:eastAsia="en-GB"/>
          <w14:ligatures w14:val="standardContextual"/>
        </w:rPr>
        <w:t>tona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</w:t>
      </w:r>
    </w:p>
    <w:p w14:paraId="73C7DEC1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 Tarif </w:t>
      </w:r>
      <w:proofErr w:type="spellStart"/>
      <w:r w:rsidRPr="00BD7212">
        <w:rPr>
          <w:kern w:val="2"/>
          <w:lang w:eastAsia="en-GB"/>
          <w14:ligatures w14:val="standardContextual"/>
        </w:rPr>
        <w:t>colectare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proofErr w:type="gramStart"/>
      <w:r w:rsidRPr="00BD7212">
        <w:rPr>
          <w:kern w:val="2"/>
          <w:lang w:eastAsia="en-GB"/>
          <w14:ligatures w14:val="standardContextual"/>
        </w:rPr>
        <w:t>abandonate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:</w:t>
      </w:r>
      <w:proofErr w:type="gramEnd"/>
      <w:r w:rsidRPr="00BD7212">
        <w:rPr>
          <w:kern w:val="2"/>
          <w:lang w:eastAsia="en-GB"/>
          <w14:ligatures w14:val="standardContextual"/>
        </w:rPr>
        <w:t xml:space="preserve"> 92,26 lei/mc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 </w:t>
      </w:r>
    </w:p>
    <w:p w14:paraId="55B99829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Tarif </w:t>
      </w:r>
      <w:proofErr w:type="spellStart"/>
      <w:r w:rsidRPr="00BD7212">
        <w:rPr>
          <w:kern w:val="2"/>
          <w:lang w:eastAsia="en-GB"/>
          <w14:ligatures w14:val="standardContextual"/>
        </w:rPr>
        <w:t>colectare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abandonate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din </w:t>
      </w:r>
      <w:proofErr w:type="spellStart"/>
      <w:r w:rsidRPr="00BD7212">
        <w:rPr>
          <w:kern w:val="2"/>
          <w:lang w:eastAsia="en-GB"/>
          <w14:ligatures w14:val="standardContextual"/>
        </w:rPr>
        <w:t>constructii</w:t>
      </w:r>
      <w:proofErr w:type="spellEnd"/>
      <w:r w:rsidRPr="00BD7212">
        <w:rPr>
          <w:kern w:val="2"/>
          <w:lang w:eastAsia="en-GB"/>
          <w14:ligatures w14:val="standardContextual"/>
        </w:rPr>
        <w:t>: 640,68 lei/</w:t>
      </w:r>
      <w:proofErr w:type="spellStart"/>
      <w:r w:rsidRPr="00BD7212">
        <w:rPr>
          <w:kern w:val="2"/>
          <w:lang w:eastAsia="en-GB"/>
          <w14:ligatures w14:val="standardContextual"/>
        </w:rPr>
        <w:t>tona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</w:t>
      </w:r>
    </w:p>
    <w:p w14:paraId="4C0F3516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 Tarif </w:t>
      </w:r>
      <w:proofErr w:type="spellStart"/>
      <w:r w:rsidRPr="00BD7212">
        <w:rPr>
          <w:kern w:val="2"/>
          <w:lang w:eastAsia="en-GB"/>
          <w14:ligatures w14:val="standardContextual"/>
        </w:rPr>
        <w:t>colectare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abandonate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din constructii:961,02 lei/mc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</w:t>
      </w:r>
    </w:p>
    <w:p w14:paraId="7E745ECF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lastRenderedPageBreak/>
        <w:t xml:space="preserve"> Tarif </w:t>
      </w:r>
      <w:proofErr w:type="spellStart"/>
      <w:r w:rsidRPr="00BD7212">
        <w:rPr>
          <w:kern w:val="2"/>
          <w:lang w:eastAsia="en-GB"/>
          <w14:ligatures w14:val="standardContextual"/>
        </w:rPr>
        <w:t>colectare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din </w:t>
      </w:r>
      <w:proofErr w:type="spellStart"/>
      <w:r w:rsidRPr="00BD7212">
        <w:rPr>
          <w:kern w:val="2"/>
          <w:lang w:eastAsia="en-GB"/>
          <w14:ligatures w14:val="standardContextual"/>
        </w:rPr>
        <w:t>activititi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kern w:val="2"/>
          <w:lang w:eastAsia="en-GB"/>
          <w14:ligatures w14:val="standardContextual"/>
        </w:rPr>
        <w:t>reamenajare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, </w:t>
      </w:r>
      <w:proofErr w:type="spellStart"/>
      <w:r w:rsidRPr="00BD7212">
        <w:rPr>
          <w:kern w:val="2"/>
          <w:lang w:eastAsia="en-GB"/>
          <w14:ligatures w14:val="standardContextual"/>
        </w:rPr>
        <w:t>rerbilitare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interioara</w:t>
      </w:r>
      <w:proofErr w:type="spellEnd"/>
      <w:r w:rsidRPr="00BD7212">
        <w:rPr>
          <w:kern w:val="2"/>
          <w:lang w:eastAsia="en-GB"/>
          <w14:ligatures w14:val="standardContextual"/>
        </w:rPr>
        <w:t>/</w:t>
      </w:r>
      <w:proofErr w:type="spellStart"/>
      <w:r w:rsidRPr="00BD7212">
        <w:rPr>
          <w:kern w:val="2"/>
          <w:lang w:eastAsia="en-GB"/>
          <w14:ligatures w14:val="standardContextual"/>
        </w:rPr>
        <w:t>exterioara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- </w:t>
      </w:r>
      <w:proofErr w:type="spellStart"/>
      <w:proofErr w:type="gramStart"/>
      <w:r w:rsidRPr="00BD7212">
        <w:rPr>
          <w:kern w:val="2"/>
          <w:lang w:eastAsia="en-GB"/>
          <w14:ligatures w14:val="standardContextual"/>
        </w:rPr>
        <w:t>sistem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”la</w:t>
      </w:r>
      <w:proofErr w:type="gram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cerere</w:t>
      </w:r>
      <w:proofErr w:type="spellEnd"/>
      <w:r w:rsidRPr="00BD7212">
        <w:rPr>
          <w:kern w:val="2"/>
          <w:lang w:eastAsia="en-GB"/>
          <w14:ligatures w14:val="standardContextual"/>
        </w:rPr>
        <w:t>”: 552,83 lei/</w:t>
      </w:r>
      <w:proofErr w:type="spellStart"/>
      <w:r w:rsidRPr="00BD7212">
        <w:rPr>
          <w:kern w:val="2"/>
          <w:lang w:eastAsia="en-GB"/>
          <w14:ligatures w14:val="standardContextual"/>
        </w:rPr>
        <w:t>tona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 </w:t>
      </w:r>
    </w:p>
    <w:p w14:paraId="516638E3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Tarif </w:t>
      </w:r>
      <w:proofErr w:type="spellStart"/>
      <w:r w:rsidRPr="00BD7212">
        <w:rPr>
          <w:kern w:val="2"/>
          <w:lang w:eastAsia="en-GB"/>
          <w14:ligatures w14:val="standardContextual"/>
        </w:rPr>
        <w:t>colectare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din </w:t>
      </w:r>
      <w:proofErr w:type="spellStart"/>
      <w:r w:rsidRPr="00BD7212">
        <w:rPr>
          <w:kern w:val="2"/>
          <w:lang w:eastAsia="en-GB"/>
          <w14:ligatures w14:val="standardContextual"/>
        </w:rPr>
        <w:t>activitati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kern w:val="2"/>
          <w:lang w:eastAsia="en-GB"/>
          <w14:ligatures w14:val="standardContextual"/>
        </w:rPr>
        <w:t>reamenajare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, </w:t>
      </w:r>
      <w:proofErr w:type="spellStart"/>
      <w:r w:rsidRPr="00BD7212">
        <w:rPr>
          <w:kern w:val="2"/>
          <w:lang w:eastAsia="en-GB"/>
          <w14:ligatures w14:val="standardContextual"/>
        </w:rPr>
        <w:t>reabilitare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interioară</w:t>
      </w:r>
      <w:proofErr w:type="spellEnd"/>
      <w:r w:rsidRPr="00BD7212">
        <w:rPr>
          <w:kern w:val="2"/>
          <w:lang w:eastAsia="en-GB"/>
          <w14:ligatures w14:val="standardContextual"/>
        </w:rPr>
        <w:t>/</w:t>
      </w:r>
      <w:proofErr w:type="spellStart"/>
      <w:r w:rsidRPr="00BD7212">
        <w:rPr>
          <w:kern w:val="2"/>
          <w:lang w:eastAsia="en-GB"/>
          <w14:ligatures w14:val="standardContextual"/>
        </w:rPr>
        <w:t>exterioară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- </w:t>
      </w:r>
      <w:proofErr w:type="spellStart"/>
      <w:proofErr w:type="gramStart"/>
      <w:r w:rsidRPr="00BD7212">
        <w:rPr>
          <w:kern w:val="2"/>
          <w:lang w:eastAsia="en-GB"/>
          <w14:ligatures w14:val="standardContextual"/>
        </w:rPr>
        <w:t>sistem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”la</w:t>
      </w:r>
      <w:proofErr w:type="gram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cerere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": 829,25 lei/mc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</w:t>
      </w:r>
    </w:p>
    <w:p w14:paraId="59A148E3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 Tarif </w:t>
      </w:r>
      <w:proofErr w:type="spellStart"/>
      <w:r w:rsidRPr="00BD7212">
        <w:rPr>
          <w:kern w:val="2"/>
          <w:lang w:eastAsia="en-GB"/>
          <w14:ligatures w14:val="standardContextual"/>
        </w:rPr>
        <w:t>colectare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voluminoase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: 505,27 lei/tone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</w:t>
      </w:r>
    </w:p>
    <w:p w14:paraId="1B75FFF0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Tarifc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olectare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si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transport </w:t>
      </w:r>
      <w:proofErr w:type="spellStart"/>
      <w:r w:rsidRPr="00BD7212">
        <w:rPr>
          <w:kern w:val="2"/>
          <w:lang w:eastAsia="en-GB"/>
          <w14:ligatures w14:val="standardContextual"/>
        </w:rPr>
        <w:t>deseuri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kern w:val="2"/>
          <w:lang w:eastAsia="en-GB"/>
          <w14:ligatures w14:val="standardContextual"/>
        </w:rPr>
        <w:t>voluminoase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: 151,58 lei/mc </w:t>
      </w:r>
      <w:proofErr w:type="spellStart"/>
      <w:r w:rsidRPr="00BD7212">
        <w:rPr>
          <w:kern w:val="2"/>
          <w:lang w:eastAsia="en-GB"/>
          <w14:ligatures w14:val="standardContextual"/>
        </w:rPr>
        <w:t>fara</w:t>
      </w:r>
      <w:proofErr w:type="spellEnd"/>
      <w:r w:rsidRPr="00BD7212">
        <w:rPr>
          <w:kern w:val="2"/>
          <w:lang w:eastAsia="en-GB"/>
          <w14:ligatures w14:val="standardContextual"/>
        </w:rPr>
        <w:t xml:space="preserve"> TVA;</w:t>
      </w:r>
    </w:p>
    <w:p w14:paraId="18E85B01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b/>
          <w:bCs/>
          <w:color w:val="000000"/>
          <w:kern w:val="2"/>
          <w:lang w:eastAsia="en-GB"/>
          <w14:ligatures w14:val="standardContextual"/>
        </w:rPr>
        <w:t>Art. 2. - 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Începând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cu 1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iulie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2026 se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abrogă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nivelul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stabilit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Horărârea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Consiliului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Local al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Comunei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Luica nr. 33 </w:t>
      </w:r>
      <w:proofErr w:type="gramStart"/>
      <w:r w:rsidRPr="00BD7212">
        <w:rPr>
          <w:color w:val="000000"/>
          <w:kern w:val="2"/>
          <w:lang w:eastAsia="en-GB"/>
          <w14:ligatures w14:val="standardContextual"/>
        </w:rPr>
        <w:t>din</w:t>
      </w:r>
      <w:proofErr w:type="gramEnd"/>
      <w:r w:rsidRPr="00BD7212">
        <w:rPr>
          <w:color w:val="000000"/>
          <w:kern w:val="2"/>
          <w:lang w:eastAsia="en-GB"/>
          <w14:ligatures w14:val="standardContextual"/>
        </w:rPr>
        <w:t xml:space="preserve"> 30.10.2025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pentru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taxa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specială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pentru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serviciile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salubritate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furnizate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populației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>, de 14 lei/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persoană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>/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lună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>, </w:t>
      </w:r>
    </w:p>
    <w:p w14:paraId="24F7ED69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b/>
          <w:bCs/>
          <w:color w:val="000000"/>
          <w:kern w:val="2"/>
          <w:lang w:eastAsia="en-GB"/>
          <w14:ligatures w14:val="standardContextual"/>
        </w:rPr>
        <w:t>Art. 3. -</w:t>
      </w:r>
      <w:r w:rsidRPr="00BD7212">
        <w:rPr>
          <w:color w:val="000000"/>
          <w:kern w:val="2"/>
          <w:lang w:eastAsia="en-GB"/>
          <w14:ligatures w14:val="standardContextual"/>
        </w:rPr>
        <w:t> 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Primarul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Comunei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Luica,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Județul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Călărași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și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Compartimentul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financiar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- </w:t>
      </w:r>
      <w:proofErr w:type="spellStart"/>
      <w:proofErr w:type="gramStart"/>
      <w:r w:rsidRPr="00BD7212">
        <w:rPr>
          <w:color w:val="000000"/>
          <w:kern w:val="2"/>
          <w:lang w:eastAsia="en-GB"/>
          <w14:ligatures w14:val="standardContextual"/>
        </w:rPr>
        <w:t>contabil,impozite</w:t>
      </w:r>
      <w:proofErr w:type="spellEnd"/>
      <w:proofErr w:type="gram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taxe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achizitii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proofErr w:type="gramStart"/>
      <w:r w:rsidRPr="00BD7212">
        <w:rPr>
          <w:color w:val="000000"/>
          <w:kern w:val="2"/>
          <w:lang w:eastAsia="en-GB"/>
          <w14:ligatures w14:val="standardContextual"/>
        </w:rPr>
        <w:t>publice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 al</w:t>
      </w:r>
      <w:proofErr w:type="gram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aparatului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său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de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specialitate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> 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îndeplinesc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prevederile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prezentei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hotărâri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>.</w:t>
      </w:r>
    </w:p>
    <w:p w14:paraId="565BA9E3" w14:textId="77777777" w:rsidR="00BD7212" w:rsidRPr="00BD7212" w:rsidRDefault="00BD7212" w:rsidP="00BD7212">
      <w:pPr>
        <w:spacing w:after="0" w:line="240" w:lineRule="auto"/>
        <w:jc w:val="both"/>
        <w:rPr>
          <w:kern w:val="2"/>
          <w:lang w:eastAsia="en-GB"/>
          <w14:ligatures w14:val="standardContextual"/>
        </w:rPr>
      </w:pPr>
      <w:r w:rsidRPr="00BD7212">
        <w:rPr>
          <w:b/>
          <w:bCs/>
          <w:color w:val="000000"/>
          <w:kern w:val="2"/>
          <w:lang w:eastAsia="en-GB"/>
          <w14:ligatures w14:val="standardContextual"/>
        </w:rPr>
        <w:t>Art. 4. - (1)</w:t>
      </w:r>
      <w:r w:rsidRPr="00BD7212">
        <w:rPr>
          <w:color w:val="000000"/>
          <w:kern w:val="2"/>
          <w:lang w:eastAsia="en-GB"/>
          <w14:ligatures w14:val="standardContextual"/>
        </w:rPr>
        <w:t> 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Prezenta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hotărâre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are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caracter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individual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și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intră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în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vigoare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la data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comunicării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către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Primarul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</w:t>
      </w:r>
      <w:proofErr w:type="spellStart"/>
      <w:r w:rsidRPr="00BD7212">
        <w:rPr>
          <w:color w:val="000000"/>
          <w:kern w:val="2"/>
          <w:lang w:eastAsia="en-GB"/>
          <w14:ligatures w14:val="standardContextual"/>
        </w:rPr>
        <w:t>Comunei</w:t>
      </w:r>
      <w:proofErr w:type="spellEnd"/>
      <w:r w:rsidRPr="00BD7212">
        <w:rPr>
          <w:color w:val="000000"/>
          <w:kern w:val="2"/>
          <w:lang w:eastAsia="en-GB"/>
          <w14:ligatures w14:val="standardContextual"/>
        </w:rPr>
        <w:t xml:space="preserve"> Luica.</w:t>
      </w:r>
    </w:p>
    <w:p w14:paraId="15915404" w14:textId="77777777" w:rsidR="00BD7212" w:rsidRPr="00BD7212" w:rsidRDefault="00BD7212" w:rsidP="00BD72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7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(2)</w:t>
      </w:r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hotărâre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poate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contestată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condiţiile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Legii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contenciosului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administrativ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nr. 554/2004, cu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modificările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completările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ulterioare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350DC2C" w14:textId="77777777" w:rsidR="00BD7212" w:rsidRPr="00BD7212" w:rsidRDefault="00BD7212" w:rsidP="00BD72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D7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(3) 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Prezenta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hotărâre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comunică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mod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obligatoriu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grija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secretarului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general al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comunei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termenul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prevăzut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Primarului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Comunei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Luica,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Prefectului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Județului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Călărași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aduce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cunoștință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publică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publicarea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format electronic, la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adresa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www.primaria-Luica.ro,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Monitorul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Oficial</w:t>
      </w:r>
      <w:proofErr w:type="spellEnd"/>
      <w:r w:rsidRPr="00BD72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Local.</w:t>
      </w:r>
    </w:p>
    <w:p w14:paraId="501B38BC" w14:textId="77777777" w:rsidR="00BD7212" w:rsidRPr="00BD7212" w:rsidRDefault="00BD7212" w:rsidP="00BD72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FB30D7E" w14:textId="149638ED" w:rsidR="00BD7212" w:rsidRDefault="00BD7212" w:rsidP="00BD7212">
      <w:pPr>
        <w:pStyle w:val="NoSpacing"/>
        <w:jc w:val="both"/>
      </w:pPr>
    </w:p>
    <w:p w14:paraId="646881D0" w14:textId="77777777" w:rsidR="0019354D" w:rsidRDefault="0019354D" w:rsidP="0019354D">
      <w:pPr>
        <w:pStyle w:val="NoSpacing"/>
      </w:pPr>
    </w:p>
    <w:p w14:paraId="1848EFBE" w14:textId="77777777" w:rsidR="0019354D" w:rsidRDefault="0019354D" w:rsidP="0019354D">
      <w:pPr>
        <w:spacing w:after="0" w:line="240" w:lineRule="auto"/>
        <w:ind w:left="2880" w:firstLine="720"/>
        <w:jc w:val="both"/>
        <w:rPr>
          <w:rFonts w:eastAsiaTheme="minorEastAsia"/>
          <w:b/>
          <w:bCs/>
          <w:lang w:val="ro-RO" w:eastAsia="ro-RO"/>
        </w:rPr>
      </w:pPr>
      <w:r>
        <w:rPr>
          <w:rFonts w:eastAsiaTheme="minorEastAsia"/>
          <w:b/>
          <w:bCs/>
          <w:lang w:val="ro-RO" w:eastAsia="ro-RO"/>
        </w:rPr>
        <w:t xml:space="preserve">PRIMAR </w:t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</w:p>
    <w:p w14:paraId="41220412" w14:textId="77777777" w:rsidR="0019354D" w:rsidRDefault="0019354D" w:rsidP="0019354D">
      <w:pPr>
        <w:spacing w:after="0" w:line="240" w:lineRule="auto"/>
        <w:ind w:left="2880"/>
        <w:jc w:val="both"/>
        <w:rPr>
          <w:rFonts w:eastAsiaTheme="minorEastAsia"/>
          <w:b/>
          <w:bCs/>
          <w:lang w:val="ro-RO" w:eastAsia="ro-RO"/>
        </w:rPr>
      </w:pPr>
      <w:r>
        <w:rPr>
          <w:rFonts w:eastAsiaTheme="minorEastAsia"/>
          <w:b/>
          <w:bCs/>
          <w:lang w:val="ro-RO" w:eastAsia="ro-RO"/>
        </w:rPr>
        <w:t xml:space="preserve">         DOBRIN ION </w:t>
      </w:r>
    </w:p>
    <w:p w14:paraId="5102FB48" w14:textId="77777777" w:rsidR="0019354D" w:rsidRDefault="0019354D" w:rsidP="0019354D">
      <w:pPr>
        <w:spacing w:after="0" w:line="240" w:lineRule="auto"/>
        <w:ind w:left="2880"/>
        <w:jc w:val="both"/>
        <w:rPr>
          <w:rFonts w:eastAsiaTheme="minorEastAsia"/>
          <w:b/>
          <w:bCs/>
          <w:lang w:val="ro-RO" w:eastAsia="ro-RO"/>
        </w:rPr>
      </w:pPr>
    </w:p>
    <w:p w14:paraId="7A6EE3B3" w14:textId="77777777" w:rsidR="0019354D" w:rsidRDefault="0019354D" w:rsidP="0019354D">
      <w:pPr>
        <w:spacing w:after="0" w:line="240" w:lineRule="auto"/>
        <w:ind w:left="2880"/>
        <w:jc w:val="both"/>
        <w:rPr>
          <w:rFonts w:eastAsiaTheme="minorEastAsia"/>
          <w:b/>
          <w:bCs/>
          <w:lang w:val="ro-RO" w:eastAsia="ro-RO"/>
        </w:rPr>
      </w:pP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  <w:t xml:space="preserve">       </w:t>
      </w:r>
    </w:p>
    <w:p w14:paraId="0B225579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ro-RO" w:eastAsia="ro-RO"/>
        </w:rPr>
      </w:pP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  <w:t xml:space="preserve">                             Avizat pentru legalitate,Secretar general</w:t>
      </w:r>
    </w:p>
    <w:p w14:paraId="3F35B7C8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ro-RO" w:eastAsia="ro-RO"/>
        </w:rPr>
      </w:pP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</w:r>
      <w:r>
        <w:rPr>
          <w:rFonts w:eastAsiaTheme="minorEastAsia"/>
          <w:b/>
          <w:bCs/>
          <w:lang w:val="ro-RO" w:eastAsia="ro-RO"/>
        </w:rPr>
        <w:tab/>
        <w:t xml:space="preserve">     CONSTANTIN CRISTIANA</w:t>
      </w:r>
    </w:p>
    <w:p w14:paraId="0AD84FAC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sz w:val="24"/>
          <w:szCs w:val="24"/>
          <w:lang w:val="ro-RO" w:eastAsia="ro-RO"/>
        </w:rPr>
      </w:pPr>
    </w:p>
    <w:p w14:paraId="27752F0F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  <w:bookmarkStart w:id="0" w:name="_Hlk107483654"/>
    </w:p>
    <w:p w14:paraId="559B276B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</w:p>
    <w:p w14:paraId="3C440CF6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</w:p>
    <w:p w14:paraId="19B21216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</w:p>
    <w:p w14:paraId="5F6C8BDD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</w:p>
    <w:p w14:paraId="623E8E20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</w:p>
    <w:p w14:paraId="14DF5099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</w:p>
    <w:p w14:paraId="5623B16E" w14:textId="77777777" w:rsidR="0019354D" w:rsidRDefault="0019354D" w:rsidP="0019354D">
      <w:pPr>
        <w:pStyle w:val="NoSpacing"/>
        <w:rPr>
          <w:b/>
          <w:bCs/>
          <w:sz w:val="24"/>
          <w:szCs w:val="24"/>
        </w:rPr>
      </w:pPr>
    </w:p>
    <w:p w14:paraId="1DDA3639" w14:textId="77777777" w:rsidR="0019354D" w:rsidRDefault="0019354D" w:rsidP="0019354D">
      <w:pPr>
        <w:spacing w:after="200" w:line="276" w:lineRule="auto"/>
        <w:rPr>
          <w:rFonts w:eastAsiaTheme="minorEastAsia"/>
          <w:b/>
          <w:bCs/>
          <w:lang w:val="ro-RO" w:eastAsia="ro-RO"/>
        </w:rPr>
      </w:pPr>
    </w:p>
    <w:p w14:paraId="575EE65F" w14:textId="77777777" w:rsidR="0019354D" w:rsidRDefault="0019354D" w:rsidP="0019354D">
      <w:pPr>
        <w:spacing w:after="200" w:line="276" w:lineRule="auto"/>
        <w:rPr>
          <w:rFonts w:eastAsiaTheme="minorEastAsia"/>
          <w:b/>
          <w:bCs/>
          <w:lang w:val="ro-RO" w:eastAsia="ro-RO"/>
        </w:rPr>
      </w:pPr>
    </w:p>
    <w:bookmarkEnd w:id="0"/>
    <w:p w14:paraId="6EB8B728" w14:textId="77777777" w:rsidR="0019354D" w:rsidRDefault="0019354D" w:rsidP="0019354D">
      <w:pPr>
        <w:spacing w:after="200" w:line="276" w:lineRule="auto"/>
        <w:rPr>
          <w:rFonts w:eastAsiaTheme="minorEastAsia"/>
          <w:b/>
          <w:bCs/>
          <w:lang w:val="ro-RO" w:eastAsia="ro-RO"/>
        </w:rPr>
      </w:pPr>
    </w:p>
    <w:p w14:paraId="3F5761E8" w14:textId="77777777" w:rsidR="0019354D" w:rsidRDefault="0019354D" w:rsidP="0019354D">
      <w:pPr>
        <w:spacing w:after="200" w:line="276" w:lineRule="auto"/>
        <w:rPr>
          <w:rFonts w:eastAsiaTheme="minorEastAsia"/>
          <w:b/>
          <w:bCs/>
          <w:lang w:val="ro-RO" w:eastAsia="ro-RO"/>
        </w:rPr>
      </w:pPr>
    </w:p>
    <w:p w14:paraId="1653DC2C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ro-RO" w:eastAsia="ro-RO"/>
        </w:rPr>
      </w:pPr>
    </w:p>
    <w:p w14:paraId="2A324420" w14:textId="77777777" w:rsidR="0019354D" w:rsidRDefault="0019354D" w:rsidP="0019354D">
      <w:pPr>
        <w:spacing w:after="0" w:line="240" w:lineRule="auto"/>
        <w:jc w:val="both"/>
        <w:rPr>
          <w:rFonts w:eastAsiaTheme="minorEastAsia"/>
          <w:sz w:val="24"/>
          <w:szCs w:val="24"/>
          <w:lang w:val="ro-RO" w:eastAsia="ro-RO"/>
        </w:rPr>
      </w:pPr>
    </w:p>
    <w:p w14:paraId="656C45AE" w14:textId="77777777" w:rsidR="0019354D" w:rsidRDefault="0019354D" w:rsidP="0019354D">
      <w:pPr>
        <w:spacing w:after="0" w:line="240" w:lineRule="auto"/>
        <w:jc w:val="both"/>
        <w:rPr>
          <w:rFonts w:eastAsiaTheme="minorEastAsia"/>
          <w:sz w:val="24"/>
          <w:szCs w:val="24"/>
          <w:lang w:val="ro-RO" w:eastAsia="ro-RO"/>
        </w:rPr>
      </w:pPr>
    </w:p>
    <w:p w14:paraId="05BA1E0C" w14:textId="77777777" w:rsidR="0019354D" w:rsidRDefault="0019354D" w:rsidP="0019354D">
      <w:pPr>
        <w:spacing w:after="0" w:line="240" w:lineRule="auto"/>
        <w:jc w:val="both"/>
        <w:rPr>
          <w:rFonts w:eastAsiaTheme="minorEastAsia"/>
          <w:sz w:val="24"/>
          <w:szCs w:val="24"/>
          <w:lang w:val="ro-RO" w:eastAsia="ro-RO"/>
        </w:rPr>
      </w:pPr>
    </w:p>
    <w:p w14:paraId="501F732C" w14:textId="77777777" w:rsidR="0019354D" w:rsidRDefault="0019354D" w:rsidP="0019354D">
      <w:pPr>
        <w:spacing w:after="0" w:line="240" w:lineRule="auto"/>
        <w:jc w:val="both"/>
        <w:rPr>
          <w:rFonts w:eastAsiaTheme="minorEastAsia"/>
          <w:sz w:val="24"/>
          <w:szCs w:val="24"/>
          <w:lang w:val="ro-RO" w:eastAsia="ro-RO"/>
        </w:rPr>
      </w:pPr>
      <w:r>
        <w:rPr>
          <w:rFonts w:eastAsiaTheme="minorEastAsia"/>
          <w:sz w:val="24"/>
          <w:szCs w:val="24"/>
          <w:lang w:val="ro-RO" w:eastAsia="ro-RO"/>
        </w:rPr>
        <w:lastRenderedPageBreak/>
        <w:tab/>
      </w:r>
      <w:r>
        <w:rPr>
          <w:rFonts w:eastAsiaTheme="minorEastAsia"/>
          <w:sz w:val="24"/>
          <w:szCs w:val="24"/>
          <w:lang w:val="ro-RO" w:eastAsia="ro-RO"/>
        </w:rPr>
        <w:tab/>
      </w:r>
    </w:p>
    <w:p w14:paraId="4999A3C0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  <w:bookmarkStart w:id="1" w:name="_Hlk107819540"/>
    </w:p>
    <w:p w14:paraId="262BE667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D32B53C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D5FCB5D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F097F54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2A66C3D6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4373A835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4708CD53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37B9BB59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6B552922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3D17FB75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5C1685F4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671DC24C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BB3C395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3A633380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0ABB7F75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561569B2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0E84A25D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1559551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B4DFB80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9B62463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B9E96FE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0E1394D9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20420500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FC6A55F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22C2F538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2C4638AA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CF8AB00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0AC4DF4B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3DB6EDE1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2DD09BF8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36FC3AA8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05631667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455F18F4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6C4D1092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63819943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DE192A7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51C3FF69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672A4AF7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5C8ACE2E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54149C7E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35C46930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4B0420FE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8727FD8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5B9F7DEC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0AEBBB3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1A638A43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7BBE3B5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E1B9FDF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04D11771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en-US"/>
        </w:rPr>
      </w:pPr>
    </w:p>
    <w:p w14:paraId="7B2F3ADE" w14:textId="77777777" w:rsidR="00816753" w:rsidRDefault="00816753" w:rsidP="0019354D">
      <w:pPr>
        <w:pStyle w:val="NoSpacing"/>
        <w:rPr>
          <w:b/>
          <w:bCs/>
        </w:rPr>
      </w:pPr>
    </w:p>
    <w:p w14:paraId="0ECC1365" w14:textId="77777777" w:rsidR="0019354D" w:rsidRDefault="0019354D" w:rsidP="0019354D">
      <w:pPr>
        <w:spacing w:after="200" w:line="276" w:lineRule="auto"/>
        <w:jc w:val="both"/>
        <w:rPr>
          <w:rFonts w:eastAsiaTheme="minorEastAsia"/>
          <w:sz w:val="24"/>
          <w:szCs w:val="24"/>
          <w:lang w:val="ro-RO" w:eastAsia="ro-RO"/>
        </w:rPr>
      </w:pPr>
    </w:p>
    <w:p w14:paraId="2599B571" w14:textId="77777777" w:rsidR="0019354D" w:rsidRDefault="0019354D" w:rsidP="0019354D">
      <w:pPr>
        <w:spacing w:after="200" w:line="276" w:lineRule="auto"/>
        <w:rPr>
          <w:rFonts w:ascii="Arial" w:eastAsiaTheme="minorEastAsia" w:hAnsi="Arial" w:cs="Arial"/>
          <w:bCs/>
          <w:sz w:val="24"/>
          <w:szCs w:val="24"/>
          <w:lang w:val="ro-RO" w:eastAsia="ro-RO"/>
        </w:rPr>
      </w:pPr>
    </w:p>
    <w:p w14:paraId="2DCC04D8" w14:textId="77777777" w:rsidR="0019354D" w:rsidRDefault="0019354D" w:rsidP="0019354D">
      <w:pPr>
        <w:spacing w:after="200" w:line="276" w:lineRule="auto"/>
        <w:rPr>
          <w:rFonts w:ascii="Arial" w:eastAsiaTheme="minorEastAsia" w:hAnsi="Arial" w:cs="Arial"/>
          <w:bCs/>
          <w:sz w:val="24"/>
          <w:szCs w:val="24"/>
          <w:lang w:val="ro-RO" w:eastAsia="ro-RO"/>
        </w:rPr>
      </w:pPr>
    </w:p>
    <w:bookmarkEnd w:id="1"/>
    <w:p w14:paraId="06E2A7BE" w14:textId="77777777" w:rsidR="0019354D" w:rsidRDefault="0019354D" w:rsidP="0019354D">
      <w:pPr>
        <w:pStyle w:val="NoSpacing"/>
        <w:jc w:val="both"/>
      </w:pPr>
    </w:p>
    <w:p w14:paraId="4049CC43" w14:textId="77777777" w:rsidR="0019354D" w:rsidRDefault="0019354D" w:rsidP="0019354D">
      <w:pPr>
        <w:spacing w:after="0" w:line="240" w:lineRule="auto"/>
        <w:jc w:val="both"/>
        <w:rPr>
          <w:rFonts w:eastAsiaTheme="minorEastAsia"/>
          <w:b/>
          <w:bCs/>
          <w:lang w:val="ro-RO" w:eastAsia="ro-RO"/>
        </w:rPr>
      </w:pPr>
    </w:p>
    <w:p w14:paraId="6A2DEE92" w14:textId="77777777" w:rsidR="0019354D" w:rsidRDefault="0019354D" w:rsidP="0019354D">
      <w:pPr>
        <w:pStyle w:val="NoSpacing"/>
      </w:pPr>
    </w:p>
    <w:p w14:paraId="7F2634C5" w14:textId="77777777" w:rsidR="0019354D" w:rsidRDefault="0019354D" w:rsidP="0019354D"/>
    <w:p w14:paraId="77C372AF" w14:textId="77777777" w:rsidR="0019354D" w:rsidRDefault="0019354D" w:rsidP="0019354D"/>
    <w:p w14:paraId="20138D00" w14:textId="77777777" w:rsidR="0019354D" w:rsidRDefault="0019354D" w:rsidP="0019354D"/>
    <w:p w14:paraId="2915025B" w14:textId="77777777" w:rsidR="0019354D" w:rsidRDefault="0019354D" w:rsidP="0019354D"/>
    <w:p w14:paraId="536FA703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69"/>
    <w:rsid w:val="00086CC3"/>
    <w:rsid w:val="000F0871"/>
    <w:rsid w:val="0019354D"/>
    <w:rsid w:val="003A5606"/>
    <w:rsid w:val="00414741"/>
    <w:rsid w:val="0066162D"/>
    <w:rsid w:val="00667469"/>
    <w:rsid w:val="006E7A42"/>
    <w:rsid w:val="00816753"/>
    <w:rsid w:val="00836BAE"/>
    <w:rsid w:val="008F596A"/>
    <w:rsid w:val="00B50CC9"/>
    <w:rsid w:val="00BD7212"/>
    <w:rsid w:val="00C6661D"/>
    <w:rsid w:val="00FD772A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2ABC1"/>
  <w15:chartTrackingRefBased/>
  <w15:docId w15:val="{93607ABC-FE6B-4022-92B2-E2DD2F5F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BAE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4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4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46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46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46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46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46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46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46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4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4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7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46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7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469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7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469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74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4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46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9354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11</cp:revision>
  <cp:lastPrinted>2026-08-03T05:12:00Z</cp:lastPrinted>
  <dcterms:created xsi:type="dcterms:W3CDTF">2026-07-30T10:03:00Z</dcterms:created>
  <dcterms:modified xsi:type="dcterms:W3CDTF">2026-08-03T05:12:00Z</dcterms:modified>
</cp:coreProperties>
</file>